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A5B14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7EB4B826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7609783F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6456FF32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78891A2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3EBDF13C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17DC7054" w14:textId="09C25E62" w:rsidR="00E37B6F" w:rsidRPr="00AC6B74" w:rsidRDefault="00623B00" w:rsidP="00E37B6F">
      <w:pPr>
        <w:pStyle w:val="oddl-nadpis"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E37B6F" w:rsidRPr="00E37B6F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E37B6F" w:rsidRPr="00AC6B74">
        <w:rPr>
          <w:rFonts w:ascii="Times New Roman" w:hAnsi="Times New Roman"/>
          <w:sz w:val="28"/>
          <w:szCs w:val="28"/>
          <w:lang w:val="en-GB"/>
        </w:rPr>
        <w:t>BGRS0100003 - TD02</w:t>
      </w:r>
      <w:r w:rsidR="008769D3" w:rsidRPr="00AC6B74">
        <w:rPr>
          <w:rFonts w:ascii="Times New Roman" w:hAnsi="Times New Roman"/>
          <w:sz w:val="28"/>
          <w:szCs w:val="28"/>
          <w:lang w:val="en-GB"/>
        </w:rPr>
        <w:t>/</w:t>
      </w:r>
      <w:r w:rsidR="003D4735">
        <w:rPr>
          <w:rFonts w:ascii="Times New Roman" w:hAnsi="Times New Roman"/>
          <w:sz w:val="28"/>
          <w:szCs w:val="28"/>
          <w:lang w:val="en-GB"/>
        </w:rPr>
        <w:t>2-</w:t>
      </w:r>
      <w:r w:rsidR="008769D3" w:rsidRPr="00AC6B74">
        <w:rPr>
          <w:rFonts w:ascii="Times New Roman" w:hAnsi="Times New Roman"/>
          <w:sz w:val="28"/>
          <w:szCs w:val="28"/>
          <w:lang w:val="en-GB"/>
        </w:rPr>
        <w:t>02</w:t>
      </w:r>
    </w:p>
    <w:p w14:paraId="7ECDFEB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3FB16ECC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E37B6F">
        <w:rPr>
          <w:rFonts w:ascii="Times New Roman" w:hAnsi="Times New Roman"/>
          <w:b/>
          <w:smallCaps/>
          <w:sz w:val="28"/>
          <w:lang w:val="en-GB"/>
        </w:rPr>
        <w:t>g</w:t>
      </w:r>
      <w:r w:rsidRPr="00E37B6F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E37B6F">
        <w:rPr>
          <w:rFonts w:ascii="Times New Roman" w:hAnsi="Times New Roman"/>
          <w:b/>
          <w:smallCaps/>
          <w:sz w:val="28"/>
          <w:lang w:val="en-GB"/>
        </w:rPr>
        <w:t>b</w:t>
      </w:r>
      <w:r w:rsidRPr="00E37B6F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14F46A7E" w14:textId="77777777" w:rsidR="00E37B6F" w:rsidRPr="00E37B6F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E37B6F">
        <w:rPr>
          <w:rFonts w:ascii="Times New Roman" w:hAnsi="Times New Roman"/>
          <w:sz w:val="22"/>
          <w:szCs w:val="22"/>
          <w:lang w:val="en-GB"/>
        </w:rPr>
        <w:t>Ministry of Interior of the Republic of Serbia</w:t>
      </w:r>
    </w:p>
    <w:p w14:paraId="7FA62A34" w14:textId="77777777" w:rsidR="00E37B6F" w:rsidRPr="00492EF2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492EF2">
        <w:rPr>
          <w:rFonts w:ascii="Times New Roman" w:hAnsi="Times New Roman"/>
          <w:sz w:val="22"/>
          <w:szCs w:val="22"/>
          <w:lang w:val="es-ES"/>
        </w:rPr>
        <w:t>Bulevar Mihajla Pupina 2, 11000 Belgrade, Serbia</w:t>
      </w:r>
    </w:p>
    <w:p w14:paraId="24AE0334" w14:textId="77777777" w:rsidR="00E37B6F" w:rsidRPr="00492EF2" w:rsidRDefault="00E37B6F" w:rsidP="00E37B6F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492EF2">
        <w:rPr>
          <w:rFonts w:ascii="Times New Roman" w:hAnsi="Times New Roman"/>
          <w:sz w:val="22"/>
          <w:szCs w:val="22"/>
          <w:lang w:val="es-ES"/>
        </w:rPr>
        <w:t xml:space="preserve">VAT number: 100184116 </w:t>
      </w:r>
    </w:p>
    <w:p w14:paraId="42BDB489" w14:textId="77777777" w:rsidR="004D2FD8" w:rsidRPr="00387E08" w:rsidRDefault="004D2FD8" w:rsidP="00E37B6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02C3D306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2D834C32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210EEACB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45222F2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6E137667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7BB23B1C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7F929E60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36D2B6CC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CBB7591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4E9A2420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0A68C169" w14:textId="77777777" w:rsidR="00E37B6F" w:rsidRPr="00E37B6F" w:rsidRDefault="00CD243E" w:rsidP="00E37B6F">
      <w:pPr>
        <w:spacing w:before="240" w:after="0"/>
        <w:jc w:val="center"/>
        <w:outlineLvl w:val="0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E37B6F">
        <w:rPr>
          <w:rFonts w:ascii="Times New Roman" w:hAnsi="Times New Roman"/>
          <w:b/>
          <w:sz w:val="28"/>
          <w:lang w:val="en-GB"/>
        </w:rPr>
        <w:t xml:space="preserve">PROJECT </w:t>
      </w:r>
      <w:r w:rsidR="00E37B6F" w:rsidRPr="00E37B6F">
        <w:rPr>
          <w:rFonts w:ascii="Times New Roman" w:hAnsi="Times New Roman"/>
          <w:snapToGrid/>
          <w:sz w:val="22"/>
          <w:szCs w:val="22"/>
          <w:lang w:val="en-GB" w:eastAsia="en-GB"/>
        </w:rPr>
        <w:t>Preparation of the population for actions in case of disasters and improvement of the capacity of the professional teams for response in case of emergency situations within the cross-border region</w:t>
      </w:r>
    </w:p>
    <w:p w14:paraId="6FD08E31" w14:textId="7902A12B" w:rsidR="004D2FD8" w:rsidRPr="00E37B6F" w:rsidRDefault="00AC6B74" w:rsidP="00E37B6F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>
        <w:rPr>
          <w:rFonts w:ascii="Times New Roman" w:hAnsi="Times New Roman"/>
          <w:b/>
          <w:sz w:val="28"/>
          <w:lang w:val="en-GB"/>
        </w:rPr>
        <w:t>CONTRACT TITLE</w:t>
      </w:r>
      <w:r w:rsidR="008769D3">
        <w:rPr>
          <w:rFonts w:ascii="Times New Roman" w:hAnsi="Times New Roman"/>
          <w:b/>
          <w:sz w:val="28"/>
          <w:szCs w:val="28"/>
          <w:lang w:val="en-GB"/>
        </w:rPr>
        <w:t xml:space="preserve"> – LOT2 (</w:t>
      </w:r>
      <w:r w:rsidR="008769D3" w:rsidRPr="009D3B76">
        <w:rPr>
          <w:rFonts w:ascii="Times New Roman" w:hAnsi="Times New Roman"/>
          <w:b/>
          <w:sz w:val="28"/>
          <w:szCs w:val="28"/>
        </w:rPr>
        <w:t>Technical equipment</w:t>
      </w:r>
      <w:r w:rsidR="008769D3">
        <w:rPr>
          <w:rFonts w:ascii="Times New Roman" w:hAnsi="Times New Roman"/>
          <w:b/>
          <w:sz w:val="28"/>
          <w:szCs w:val="28"/>
        </w:rPr>
        <w:t>)</w:t>
      </w:r>
    </w:p>
    <w:p w14:paraId="2EEBDEB8" w14:textId="00AB7F44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E37B6F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E37B6F" w:rsidRPr="00E37B6F">
        <w:rPr>
          <w:rFonts w:ascii="Times New Roman" w:hAnsi="Times New Roman"/>
          <w:sz w:val="22"/>
          <w:lang w:val="en-GB"/>
        </w:rPr>
        <w:t>BGRS0100003 - TD02</w:t>
      </w:r>
      <w:r w:rsidR="008769D3">
        <w:rPr>
          <w:rFonts w:ascii="Times New Roman" w:hAnsi="Times New Roman"/>
          <w:sz w:val="22"/>
          <w:lang w:val="en-GB"/>
        </w:rPr>
        <w:t>/</w:t>
      </w:r>
      <w:r w:rsidR="003D4735">
        <w:rPr>
          <w:rFonts w:ascii="Times New Roman" w:hAnsi="Times New Roman"/>
          <w:sz w:val="22"/>
          <w:lang w:val="en-GB"/>
        </w:rPr>
        <w:t>2-</w:t>
      </w:r>
      <w:r w:rsidR="008769D3">
        <w:rPr>
          <w:rFonts w:ascii="Times New Roman" w:hAnsi="Times New Roman"/>
          <w:sz w:val="22"/>
          <w:lang w:val="en-GB"/>
        </w:rPr>
        <w:t>02</w:t>
      </w:r>
    </w:p>
    <w:p w14:paraId="29CC087F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B3A9645" w14:textId="13765A35" w:rsidR="00AC6B74" w:rsidRPr="00AC6B74" w:rsidRDefault="004D2FD8" w:rsidP="00AC6B74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Pr="00AC6B74">
        <w:rPr>
          <w:rFonts w:ascii="Times New Roman" w:hAnsi="Times New Roman"/>
          <w:sz w:val="22"/>
          <w:lang w:val="en-GB"/>
        </w:rPr>
        <w:t xml:space="preserve"> </w:t>
      </w:r>
      <w:r w:rsidR="00D5158D" w:rsidRPr="00AC6B74">
        <w:rPr>
          <w:rFonts w:ascii="Times New Roman" w:hAnsi="Times New Roman"/>
          <w:sz w:val="22"/>
          <w:lang w:val="en-GB"/>
        </w:rPr>
        <w:t>supply</w:t>
      </w:r>
      <w:r w:rsidR="00AC6B74" w:rsidRPr="00AC6B74">
        <w:rPr>
          <w:rFonts w:ascii="Times New Roman" w:hAnsi="Times New Roman"/>
          <w:sz w:val="22"/>
          <w:lang w:val="en-GB"/>
        </w:rPr>
        <w:t xml:space="preserve"> and</w:t>
      </w:r>
      <w:r w:rsidR="004F1F8C" w:rsidRPr="00AC6B74">
        <w:rPr>
          <w:rFonts w:ascii="Times New Roman" w:hAnsi="Times New Roman"/>
          <w:sz w:val="22"/>
          <w:lang w:val="en-GB"/>
        </w:rPr>
        <w:t xml:space="preserve"> </w:t>
      </w:r>
      <w:r w:rsidRPr="00AC6B74">
        <w:rPr>
          <w:rFonts w:ascii="Times New Roman" w:hAnsi="Times New Roman"/>
          <w:sz w:val="22"/>
          <w:lang w:val="en-GB"/>
        </w:rPr>
        <w:t>delivery</w:t>
      </w:r>
      <w:r w:rsidR="004F1F8C" w:rsidRPr="00AC6B74">
        <w:rPr>
          <w:rFonts w:ascii="Times New Roman" w:hAnsi="Times New Roman"/>
          <w:sz w:val="22"/>
          <w:lang w:val="en-GB"/>
        </w:rPr>
        <w:t xml:space="preserve"> </w:t>
      </w:r>
      <w:r w:rsidRPr="00AC6B74">
        <w:rPr>
          <w:rFonts w:ascii="Times New Roman" w:hAnsi="Times New Roman"/>
          <w:sz w:val="22"/>
          <w:lang w:val="en-GB"/>
        </w:rPr>
        <w:t>of the following supplies:</w:t>
      </w:r>
    </w:p>
    <w:p w14:paraId="55D6D646" w14:textId="769B3261" w:rsidR="00C0654C" w:rsidRDefault="00492EF2" w:rsidP="00C0654C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b/>
          <w:sz w:val="28"/>
          <w:szCs w:val="28"/>
          <w:lang w:val="en-GB"/>
        </w:rPr>
      </w:pPr>
      <w:r w:rsidRPr="00492EF2">
        <w:rPr>
          <w:rFonts w:ascii="Times New Roman" w:hAnsi="Times New Roman"/>
          <w:b/>
          <w:bCs/>
          <w:sz w:val="22"/>
        </w:rPr>
        <w:t>L</w:t>
      </w:r>
      <w:r w:rsidR="004D2FD8" w:rsidRPr="00492EF2">
        <w:rPr>
          <w:rFonts w:ascii="Times New Roman" w:hAnsi="Times New Roman"/>
          <w:b/>
          <w:bCs/>
          <w:sz w:val="22"/>
          <w:lang w:val="en-GB"/>
        </w:rPr>
        <w:t>ot n</w:t>
      </w:r>
      <w:r w:rsidR="004D2FD8" w:rsidRPr="00492EF2">
        <w:rPr>
          <w:rFonts w:ascii="Times New Roman" w:hAnsi="Times New Roman"/>
          <w:b/>
          <w:bCs/>
          <w:sz w:val="22"/>
          <w:vertAlign w:val="superscript"/>
          <w:lang w:val="en-GB"/>
        </w:rPr>
        <w:t>o</w:t>
      </w:r>
      <w:r w:rsidR="004D2FD8" w:rsidRPr="00492EF2">
        <w:rPr>
          <w:rFonts w:ascii="Times New Roman" w:hAnsi="Times New Roman"/>
          <w:b/>
          <w:bCs/>
          <w:sz w:val="22"/>
          <w:lang w:val="en-GB"/>
        </w:rPr>
        <w:t xml:space="preserve"> 2</w:t>
      </w:r>
      <w:r w:rsidR="00C0654C" w:rsidRPr="00C0654C">
        <w:rPr>
          <w:rFonts w:ascii="Times New Roman" w:hAnsi="Times New Roman"/>
          <w:sz w:val="22"/>
          <w:lang w:val="en-GB"/>
        </w:rPr>
        <w:t>:</w:t>
      </w:r>
      <w:r w:rsidR="00C0654C" w:rsidRPr="00C0654C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</w:p>
    <w:p w14:paraId="116580D2" w14:textId="77777777" w:rsidR="00492EF2" w:rsidRDefault="00C0654C" w:rsidP="00492EF2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492EF2">
        <w:rPr>
          <w:rFonts w:ascii="Times New Roman" w:hAnsi="Times New Roman"/>
        </w:rPr>
        <w:t xml:space="preserve">Air conditioners (8pcs); </w:t>
      </w:r>
    </w:p>
    <w:p w14:paraId="23E86BED" w14:textId="77777777" w:rsidR="00492EF2" w:rsidRDefault="00C0654C" w:rsidP="00492EF2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492EF2">
        <w:rPr>
          <w:rFonts w:ascii="Times New Roman" w:hAnsi="Times New Roman"/>
        </w:rPr>
        <w:t xml:space="preserve">Induction plate with two hotplates (1pc); </w:t>
      </w:r>
    </w:p>
    <w:p w14:paraId="4203CECC" w14:textId="77777777" w:rsidR="00492EF2" w:rsidRDefault="00C0654C" w:rsidP="00492EF2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492EF2">
        <w:rPr>
          <w:rFonts w:ascii="Times New Roman" w:hAnsi="Times New Roman"/>
        </w:rPr>
        <w:t xml:space="preserve">Mini fridge (2pcs); </w:t>
      </w:r>
    </w:p>
    <w:p w14:paraId="42929173" w14:textId="77777777" w:rsidR="00492EF2" w:rsidRDefault="00C0654C" w:rsidP="00492EF2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492EF2">
        <w:rPr>
          <w:rFonts w:ascii="Times New Roman" w:hAnsi="Times New Roman"/>
        </w:rPr>
        <w:t xml:space="preserve">Fridge (1pc); </w:t>
      </w:r>
    </w:p>
    <w:p w14:paraId="13EC891C" w14:textId="77777777" w:rsidR="00492EF2" w:rsidRDefault="00C0654C" w:rsidP="00492EF2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492EF2">
        <w:rPr>
          <w:rFonts w:ascii="Times New Roman" w:hAnsi="Times New Roman"/>
        </w:rPr>
        <w:t xml:space="preserve">Flipchart board (1pc); </w:t>
      </w:r>
    </w:p>
    <w:p w14:paraId="2DE722FB" w14:textId="7454B67C" w:rsidR="00C0654C" w:rsidRPr="00492EF2" w:rsidRDefault="00C0654C" w:rsidP="00492EF2">
      <w:pPr>
        <w:pStyle w:val="ListParagraph"/>
        <w:numPr>
          <w:ilvl w:val="0"/>
          <w:numId w:val="41"/>
        </w:numPr>
        <w:tabs>
          <w:tab w:val="left" w:pos="709"/>
          <w:tab w:val="left" w:pos="993"/>
        </w:tabs>
        <w:jc w:val="both"/>
        <w:rPr>
          <w:rFonts w:ascii="Times New Roman" w:hAnsi="Times New Roman"/>
        </w:rPr>
      </w:pPr>
      <w:r w:rsidRPr="00492EF2">
        <w:rPr>
          <w:rFonts w:ascii="Times New Roman" w:hAnsi="Times New Roman"/>
        </w:rPr>
        <w:t>Backpack for lap top (9pc)</w:t>
      </w:r>
      <w:r w:rsidR="00492EF2">
        <w:rPr>
          <w:rFonts w:ascii="Times New Roman" w:hAnsi="Times New Roman"/>
        </w:rPr>
        <w:t>.</w:t>
      </w:r>
    </w:p>
    <w:p w14:paraId="1735D213" w14:textId="77777777" w:rsidR="004D2FD8" w:rsidRPr="005F2975" w:rsidRDefault="004D2FD8" w:rsidP="00514BE0">
      <w:pPr>
        <w:tabs>
          <w:tab w:val="left" w:pos="709"/>
          <w:tab w:val="left" w:pos="993"/>
          <w:tab w:val="left" w:pos="1276"/>
        </w:tabs>
        <w:spacing w:before="0"/>
        <w:ind w:left="709"/>
        <w:jc w:val="both"/>
        <w:rPr>
          <w:rFonts w:ascii="Times New Roman" w:hAnsi="Times New Roman"/>
          <w:b/>
          <w:sz w:val="22"/>
          <w:highlight w:val="lightGray"/>
          <w:lang w:val="en-GB"/>
        </w:rPr>
      </w:pPr>
    </w:p>
    <w:p w14:paraId="06C8E30B" w14:textId="0AECD44B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FC3E2A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AC6B74" w:rsidRPr="00FC3E2A">
        <w:rPr>
          <w:rFonts w:ascii="Times New Roman" w:hAnsi="Times New Roman"/>
          <w:sz w:val="22"/>
          <w:lang w:val="en-GB"/>
        </w:rPr>
        <w:t>Belgrade, Milorada Jovanovica 9</w:t>
      </w:r>
      <w:r w:rsidR="00B202BC" w:rsidRPr="00FC3E2A">
        <w:rPr>
          <w:rFonts w:ascii="Times New Roman" w:hAnsi="Times New Roman"/>
          <w:sz w:val="22"/>
          <w:lang w:val="en-GB"/>
        </w:rPr>
        <w:t xml:space="preserve">, </w:t>
      </w:r>
      <w:r w:rsidRPr="00FC3E2A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FC3E2A" w:rsidRPr="00FC3E2A">
        <w:rPr>
          <w:rFonts w:ascii="Times New Roman" w:hAnsi="Times New Roman"/>
          <w:sz w:val="22"/>
          <w:lang w:val="en-GB"/>
        </w:rPr>
        <w:t>7.30 -1</w:t>
      </w:r>
      <w:r w:rsidR="00B41E62">
        <w:rPr>
          <w:rFonts w:ascii="Times New Roman" w:hAnsi="Times New Roman"/>
          <w:sz w:val="22"/>
          <w:lang w:val="en-GB"/>
        </w:rPr>
        <w:t>3</w:t>
      </w:r>
      <w:r w:rsidR="00FC3E2A" w:rsidRPr="00FC3E2A">
        <w:rPr>
          <w:rFonts w:ascii="Times New Roman" w:hAnsi="Times New Roman"/>
          <w:sz w:val="22"/>
          <w:lang w:val="en-GB"/>
        </w:rPr>
        <w:t>.</w:t>
      </w:r>
      <w:r w:rsidR="00B41E62">
        <w:rPr>
          <w:rFonts w:ascii="Times New Roman" w:hAnsi="Times New Roman"/>
          <w:sz w:val="22"/>
          <w:lang w:val="en-GB"/>
        </w:rPr>
        <w:t>0</w:t>
      </w:r>
      <w:r w:rsidR="00FC3E2A" w:rsidRPr="00FC3E2A">
        <w:rPr>
          <w:rFonts w:ascii="Times New Roman" w:hAnsi="Times New Roman"/>
          <w:sz w:val="22"/>
          <w:lang w:val="en-GB"/>
        </w:rPr>
        <w:t xml:space="preserve">0 </w:t>
      </w:r>
      <w:r w:rsidRPr="00FC3E2A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FC3E2A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FC3E2A">
        <w:rPr>
          <w:rFonts w:ascii="Times New Roman" w:hAnsi="Times New Roman"/>
          <w:sz w:val="22"/>
          <w:lang w:val="en-GB"/>
        </w:rPr>
        <w:t xml:space="preserve">. The </w:t>
      </w:r>
      <w:r w:rsidR="00360344" w:rsidRPr="00FC3E2A">
        <w:rPr>
          <w:rFonts w:ascii="Times New Roman" w:hAnsi="Times New Roman"/>
          <w:sz w:val="22"/>
          <w:lang w:val="en-GB"/>
        </w:rPr>
        <w:t>implementation</w:t>
      </w:r>
      <w:r w:rsidRPr="00FC3E2A">
        <w:rPr>
          <w:rFonts w:ascii="Times New Roman" w:hAnsi="Times New Roman"/>
          <w:sz w:val="22"/>
          <w:lang w:val="en-GB"/>
        </w:rPr>
        <w:t xml:space="preserve"> period</w:t>
      </w:r>
      <w:r w:rsidR="00387E08" w:rsidRPr="00FC3E2A">
        <w:rPr>
          <w:rFonts w:ascii="Times New Roman" w:hAnsi="Times New Roman"/>
          <w:sz w:val="22"/>
          <w:lang w:val="en-GB"/>
        </w:rPr>
        <w:t xml:space="preserve"> of tasks</w:t>
      </w:r>
      <w:r w:rsidR="00FC3E2A" w:rsidRPr="00FC3E2A">
        <w:rPr>
          <w:rFonts w:ascii="Times New Roman" w:hAnsi="Times New Roman"/>
          <w:sz w:val="22"/>
          <w:lang w:val="en-GB"/>
        </w:rPr>
        <w:t xml:space="preserve"> shall run</w:t>
      </w:r>
      <w:r w:rsidRPr="00FC3E2A">
        <w:rPr>
          <w:rFonts w:ascii="Times New Roman" w:hAnsi="Times New Roman"/>
          <w:sz w:val="22"/>
          <w:lang w:val="en-GB"/>
        </w:rPr>
        <w:t xml:space="preserve"> </w:t>
      </w:r>
      <w:r w:rsidR="00FC3E2A" w:rsidRPr="00FC3E2A">
        <w:rPr>
          <w:rFonts w:ascii="Times New Roman" w:hAnsi="Times New Roman"/>
          <w:sz w:val="22"/>
        </w:rPr>
        <w:t xml:space="preserve">30 calendar days from the </w:t>
      </w:r>
      <w:r w:rsidR="00FC3E2A" w:rsidRPr="00FC3E2A">
        <w:rPr>
          <w:rFonts w:ascii="Times New Roman" w:hAnsi="Times New Roman"/>
          <w:sz w:val="22"/>
          <w:szCs w:val="22"/>
        </w:rPr>
        <w:t>date of signature of the contract by both parties</w:t>
      </w:r>
      <w:r w:rsidR="00FC3E2A" w:rsidRPr="00FC3E2A">
        <w:rPr>
          <w:rFonts w:ascii="Times New Roman" w:hAnsi="Times New Roman"/>
          <w:sz w:val="22"/>
          <w:lang w:val="en-GB"/>
        </w:rPr>
        <w:t>.</w:t>
      </w:r>
    </w:p>
    <w:p w14:paraId="13A5638F" w14:textId="6F0EB30C" w:rsidR="004D2FD8" w:rsidRPr="009B30FB" w:rsidRDefault="004D2FD8" w:rsidP="005B6551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4AE925C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6D5A883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4529D3FE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70B6A1E5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296DBA3D" w14:textId="3C9AC1E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3D4735">
        <w:rPr>
          <w:rFonts w:ascii="Times New Roman" w:hAnsi="Times New Roman"/>
          <w:sz w:val="22"/>
          <w:highlight w:val="lightGray"/>
          <w:lang w:val="en-GB"/>
        </w:rPr>
        <w:t>EUR</w:t>
      </w:r>
      <w:r w:rsidR="003D4735" w:rsidRPr="003D4735">
        <w:rPr>
          <w:rFonts w:ascii="Times New Roman" w:hAnsi="Times New Roman"/>
          <w:sz w:val="22"/>
          <w:highlight w:val="lightGray"/>
          <w:lang w:val="en-GB"/>
        </w:rPr>
        <w:t>/RSD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718E8D4D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04CFA655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2D2CB8F6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27C0840B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1F966933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684E7CC7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2615C16D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2BAA31FD" w14:textId="77777777" w:rsidR="00187253" w:rsidRPr="00C0654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Pr="00C0654C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C0654C">
        <w:rPr>
          <w:rFonts w:ascii="Times New Roman" w:hAnsi="Times New Roman"/>
          <w:sz w:val="22"/>
          <w:lang w:val="en-GB"/>
        </w:rPr>
        <w:t xml:space="preserve">the </w:t>
      </w:r>
      <w:r w:rsidRPr="00C0654C">
        <w:rPr>
          <w:rFonts w:ascii="Times New Roman" w:hAnsi="Times New Roman"/>
          <w:sz w:val="22"/>
          <w:lang w:val="en-GB"/>
        </w:rPr>
        <w:t>tenderer provided during tender evaluation</w:t>
      </w:r>
      <w:r w:rsidR="00B202BC" w:rsidRPr="00C0654C">
        <w:rPr>
          <w:rFonts w:ascii="Times New Roman" w:hAnsi="Times New Roman"/>
          <w:sz w:val="22"/>
          <w:lang w:val="en-GB"/>
        </w:rPr>
        <w:t>)</w:t>
      </w:r>
      <w:r w:rsidRPr="00C0654C">
        <w:rPr>
          <w:rFonts w:ascii="Times New Roman" w:hAnsi="Times New Roman"/>
          <w:sz w:val="22"/>
          <w:lang w:val="en-GB"/>
        </w:rPr>
        <w:t>;</w:t>
      </w:r>
    </w:p>
    <w:p w14:paraId="3B4C8403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1713D69" w14:textId="77777777" w:rsidR="00B80DE8" w:rsidRPr="005B6551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B6551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5B6551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5B6551">
        <w:rPr>
          <w:rFonts w:ascii="Times New Roman" w:hAnsi="Times New Roman"/>
          <w:sz w:val="22"/>
          <w:lang w:val="en-GB"/>
        </w:rPr>
        <w:t xml:space="preserve"> (Annex V</w:t>
      </w:r>
      <w:r w:rsidR="00216F0D" w:rsidRPr="005B6551">
        <w:rPr>
          <w:rFonts w:ascii="Times New Roman" w:hAnsi="Times New Roman"/>
          <w:sz w:val="22"/>
          <w:lang w:val="en-GB"/>
        </w:rPr>
        <w:t>)</w:t>
      </w:r>
      <w:r w:rsidR="00B80DE8" w:rsidRPr="005B6551">
        <w:rPr>
          <w:rFonts w:ascii="Times New Roman" w:hAnsi="Times New Roman"/>
          <w:sz w:val="22"/>
          <w:lang w:val="en-GB"/>
        </w:rPr>
        <w:t>;</w:t>
      </w:r>
    </w:p>
    <w:p w14:paraId="704DA23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6D54CCE1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6944C241" w14:textId="77777777" w:rsidR="00462120" w:rsidRPr="00221BDE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221BDE">
        <w:rPr>
          <w:rFonts w:ascii="Times New Roman" w:hAnsi="Times New Roman"/>
          <w:sz w:val="22"/>
          <w:szCs w:val="22"/>
        </w:rPr>
        <w:t xml:space="preserve">general </w:t>
      </w:r>
      <w:r w:rsidR="00221BDE">
        <w:rPr>
          <w:rFonts w:ascii="Times New Roman" w:hAnsi="Times New Roman"/>
          <w:sz w:val="22"/>
          <w:szCs w:val="22"/>
        </w:rPr>
        <w:t>conditions</w:t>
      </w:r>
      <w:r w:rsidRPr="00221BDE">
        <w:rPr>
          <w:rFonts w:ascii="Times New Roman" w:hAnsi="Times New Roman"/>
          <w:sz w:val="22"/>
          <w:szCs w:val="22"/>
        </w:rPr>
        <w:t>:</w:t>
      </w:r>
    </w:p>
    <w:p w14:paraId="0DDD34D2" w14:textId="77777777" w:rsidR="00462120" w:rsidRPr="0068104F" w:rsidRDefault="008E7619" w:rsidP="005B6551">
      <w:pPr>
        <w:spacing w:before="100" w:beforeAutospacing="1" w:after="100" w:afterAutospacing="1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 </w:t>
      </w:r>
      <w:r w:rsidR="00462120" w:rsidRPr="0068104F">
        <w:rPr>
          <w:rFonts w:ascii="Times New Roman" w:hAnsi="Times New Roman"/>
          <w:sz w:val="22"/>
          <w:szCs w:val="22"/>
        </w:rPr>
        <w:t xml:space="preserve">(b)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="00462120"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7A4023C4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8E7619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227A05" w:rsidRPr="008E7619">
        <w:rPr>
          <w:rFonts w:ascii="Times New Roman" w:hAnsi="Times New Roman"/>
          <w:sz w:val="22"/>
          <w:szCs w:val="22"/>
          <w:lang w:val="en-GB"/>
        </w:rPr>
        <w:t>two</w:t>
      </w:r>
      <w:r w:rsidR="008E7619" w:rsidRPr="008E7619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8E7619">
        <w:rPr>
          <w:rFonts w:ascii="Times New Roman" w:hAnsi="Times New Roman"/>
          <w:sz w:val="22"/>
          <w:szCs w:val="22"/>
          <w:lang w:val="en-GB"/>
        </w:rPr>
        <w:t>originals</w:t>
      </w:r>
      <w:r w:rsidRPr="008E7619">
        <w:rPr>
          <w:rFonts w:ascii="Times New Roman" w:hAnsi="Times New Roman"/>
          <w:sz w:val="22"/>
          <w:lang w:val="en-GB"/>
        </w:rPr>
        <w:t>:</w:t>
      </w:r>
      <w:r w:rsidRPr="008E7619">
        <w:rPr>
          <w:rFonts w:ascii="Times New Roman" w:hAnsi="Times New Roman"/>
          <w:i/>
          <w:sz w:val="22"/>
          <w:lang w:val="en-GB"/>
        </w:rPr>
        <w:t xml:space="preserve"> </w:t>
      </w:r>
      <w:r w:rsidRPr="008E7619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8E7619">
        <w:rPr>
          <w:rFonts w:ascii="Times New Roman" w:hAnsi="Times New Roman"/>
          <w:sz w:val="22"/>
          <w:lang w:val="en-GB"/>
        </w:rPr>
        <w:t>c</w:t>
      </w:r>
      <w:r w:rsidRPr="008E7619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8E7619">
        <w:rPr>
          <w:rFonts w:ascii="Times New Roman" w:hAnsi="Times New Roman"/>
          <w:sz w:val="22"/>
          <w:lang w:val="en-GB"/>
        </w:rPr>
        <w:t>a</w:t>
      </w:r>
      <w:r w:rsidR="008E7619" w:rsidRPr="008E7619">
        <w:rPr>
          <w:rFonts w:ascii="Times New Roman" w:hAnsi="Times New Roman"/>
          <w:sz w:val="22"/>
          <w:lang w:val="en-GB"/>
        </w:rPr>
        <w:t xml:space="preserve">uthority </w:t>
      </w:r>
      <w:r w:rsidRPr="008E7619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8E7619">
        <w:rPr>
          <w:rFonts w:ascii="Times New Roman" w:hAnsi="Times New Roman"/>
          <w:sz w:val="22"/>
          <w:lang w:val="en-GB"/>
        </w:rPr>
        <w:t>c</w:t>
      </w:r>
      <w:r w:rsidR="002D47E8" w:rsidRPr="008E7619">
        <w:rPr>
          <w:rFonts w:ascii="Times New Roman" w:hAnsi="Times New Roman"/>
          <w:sz w:val="22"/>
          <w:lang w:val="en-GB"/>
        </w:rPr>
        <w:t>ontractor</w:t>
      </w:r>
      <w:r w:rsidRPr="008E7619">
        <w:rPr>
          <w:rFonts w:ascii="Times New Roman" w:hAnsi="Times New Roman"/>
          <w:sz w:val="22"/>
          <w:lang w:val="en-GB"/>
        </w:rPr>
        <w:t>.</w:t>
      </w:r>
    </w:p>
    <w:p w14:paraId="09A92159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47801320" w14:textId="77777777" w:rsidTr="00514BE0">
        <w:trPr>
          <w:trHeight w:val="520"/>
        </w:trPr>
        <w:tc>
          <w:tcPr>
            <w:tcW w:w="4253" w:type="dxa"/>
            <w:gridSpan w:val="2"/>
          </w:tcPr>
          <w:p w14:paraId="387112A6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64E53070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3E7C5750" w14:textId="77777777" w:rsidTr="00514BE0">
        <w:trPr>
          <w:cantSplit/>
          <w:trHeight w:val="555"/>
        </w:trPr>
        <w:tc>
          <w:tcPr>
            <w:tcW w:w="1985" w:type="dxa"/>
          </w:tcPr>
          <w:p w14:paraId="176A95AF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6EFD12F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7DCE91DB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78BE7AD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23AAFFC6" w14:textId="77777777" w:rsidTr="00514BE0">
        <w:trPr>
          <w:cantSplit/>
          <w:trHeight w:val="577"/>
        </w:trPr>
        <w:tc>
          <w:tcPr>
            <w:tcW w:w="1985" w:type="dxa"/>
          </w:tcPr>
          <w:p w14:paraId="432E689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6700CA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3A13BCD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B8013F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4B8AEB8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7AA377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ADDC4A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8CE0BE4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A10A9D5" w14:textId="77777777" w:rsidTr="00514BE0">
        <w:trPr>
          <w:cantSplit/>
          <w:trHeight w:val="878"/>
        </w:trPr>
        <w:tc>
          <w:tcPr>
            <w:tcW w:w="1985" w:type="dxa"/>
          </w:tcPr>
          <w:p w14:paraId="72230F8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6172A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1D29B7A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07A33AFD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1C1AC113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496DB31C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107D13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29537B9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B9C00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079FE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E8E744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635D4AF6" w14:textId="77777777" w:rsidTr="00514BE0">
        <w:trPr>
          <w:cantSplit/>
          <w:trHeight w:val="428"/>
        </w:trPr>
        <w:tc>
          <w:tcPr>
            <w:tcW w:w="1985" w:type="dxa"/>
          </w:tcPr>
          <w:p w14:paraId="0C500D8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623898B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4C609EB8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1B5D12F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2726D7D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1832E57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399CCF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E58E53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96E3E0F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0D11A83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14:paraId="3F117D84" w14:textId="77777777" w:rsidTr="00514BE0">
        <w:trPr>
          <w:cantSplit/>
          <w:trHeight w:val="574"/>
        </w:trPr>
        <w:tc>
          <w:tcPr>
            <w:tcW w:w="1985" w:type="dxa"/>
          </w:tcPr>
          <w:p w14:paraId="154FB29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2D844A44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4721D7A3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785A663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6F6692DE" w14:textId="77777777" w:rsidTr="00514BE0">
        <w:trPr>
          <w:cantSplit/>
          <w:trHeight w:val="568"/>
        </w:trPr>
        <w:tc>
          <w:tcPr>
            <w:tcW w:w="1985" w:type="dxa"/>
          </w:tcPr>
          <w:p w14:paraId="1D0909E5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7ECD60F7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280DEE93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9864735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4C035C44" w14:textId="77777777" w:rsidTr="00514BE0">
        <w:trPr>
          <w:cantSplit/>
          <w:trHeight w:val="890"/>
        </w:trPr>
        <w:tc>
          <w:tcPr>
            <w:tcW w:w="1985" w:type="dxa"/>
          </w:tcPr>
          <w:p w14:paraId="4D1D4DF3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7844547E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706A5138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9BABD77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14:paraId="75BC586D" w14:textId="77777777" w:rsidTr="00514BE0">
        <w:trPr>
          <w:cantSplit/>
          <w:trHeight w:val="409"/>
        </w:trPr>
        <w:tc>
          <w:tcPr>
            <w:tcW w:w="1985" w:type="dxa"/>
          </w:tcPr>
          <w:p w14:paraId="37F774F8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2B4F26E3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16938F4F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5ED900F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55994AA7" w14:textId="77777777" w:rsidR="004D2FD8" w:rsidRPr="007B70EE" w:rsidRDefault="004D2FD8" w:rsidP="000076DF">
      <w:pPr>
        <w:ind w:left="567"/>
        <w:rPr>
          <w:lang w:val="en-GB"/>
        </w:rPr>
      </w:pPr>
      <w:bookmarkStart w:id="2" w:name="_GoBack"/>
      <w:bookmarkEnd w:id="2"/>
    </w:p>
    <w:sectPr w:rsidR="004D2FD8" w:rsidRPr="007B70EE" w:rsidSect="00AC6B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990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64561" w14:textId="77777777" w:rsidR="00D55F87" w:rsidRDefault="00D55F87">
      <w:r>
        <w:separator/>
      </w:r>
    </w:p>
    <w:p w14:paraId="6C805BA6" w14:textId="77777777" w:rsidR="00D55F87" w:rsidRDefault="00D55F87"/>
  </w:endnote>
  <w:endnote w:type="continuationSeparator" w:id="0">
    <w:p w14:paraId="6DA39C38" w14:textId="77777777" w:rsidR="00D55F87" w:rsidRDefault="00D55F87">
      <w:r>
        <w:continuationSeparator/>
      </w:r>
    </w:p>
    <w:p w14:paraId="38ACFDE4" w14:textId="77777777" w:rsidR="00D55F87" w:rsidRDefault="00D55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8FB13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8D42C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3D4735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3D4735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3C40700E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B9D8C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5D37DD8C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FE95E" w14:textId="77777777" w:rsidR="00D55F87" w:rsidRDefault="00D55F87" w:rsidP="008056C4">
      <w:pPr>
        <w:spacing w:before="0" w:after="0"/>
      </w:pPr>
      <w:r>
        <w:separator/>
      </w:r>
    </w:p>
  </w:footnote>
  <w:footnote w:type="continuationSeparator" w:id="0">
    <w:p w14:paraId="6FFE9471" w14:textId="77777777" w:rsidR="00D55F87" w:rsidRDefault="00D55F87">
      <w:r>
        <w:continuationSeparator/>
      </w:r>
    </w:p>
    <w:p w14:paraId="1491A2FF" w14:textId="77777777" w:rsidR="00D55F87" w:rsidRDefault="00D55F87"/>
  </w:footnote>
  <w:footnote w:id="1">
    <w:p w14:paraId="6568C7B0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7FC1A418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42C121E8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063E9E6C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4C250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E4683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CFCF7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6B4275"/>
    <w:multiLevelType w:val="hybridMultilevel"/>
    <w:tmpl w:val="84785B7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3"/>
  </w:num>
  <w:num w:numId="6">
    <w:abstractNumId w:val="16"/>
  </w:num>
  <w:num w:numId="7">
    <w:abstractNumId w:val="14"/>
  </w:num>
  <w:num w:numId="8">
    <w:abstractNumId w:val="22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1"/>
  </w:num>
  <w:num w:numId="18">
    <w:abstractNumId w:val="25"/>
  </w:num>
  <w:num w:numId="19">
    <w:abstractNumId w:val="30"/>
  </w:num>
  <w:num w:numId="20">
    <w:abstractNumId w:val="9"/>
  </w:num>
  <w:num w:numId="21">
    <w:abstractNumId w:val="24"/>
  </w:num>
  <w:num w:numId="22">
    <w:abstractNumId w:val="13"/>
  </w:num>
  <w:num w:numId="23">
    <w:abstractNumId w:val="15"/>
  </w:num>
  <w:num w:numId="24">
    <w:abstractNumId w:val="33"/>
  </w:num>
  <w:num w:numId="25">
    <w:abstractNumId w:val="20"/>
  </w:num>
  <w:num w:numId="26">
    <w:abstractNumId w:val="18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77C9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1BDE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677DE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00563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4735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2B28"/>
    <w:rsid w:val="004775D2"/>
    <w:rsid w:val="00481845"/>
    <w:rsid w:val="00483E26"/>
    <w:rsid w:val="00484AB2"/>
    <w:rsid w:val="00486DD1"/>
    <w:rsid w:val="00492EF2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B6551"/>
    <w:rsid w:val="005C0EA1"/>
    <w:rsid w:val="005D2554"/>
    <w:rsid w:val="005F2975"/>
    <w:rsid w:val="005F3C51"/>
    <w:rsid w:val="005F62D0"/>
    <w:rsid w:val="0061160A"/>
    <w:rsid w:val="00614D5B"/>
    <w:rsid w:val="00623B00"/>
    <w:rsid w:val="006271CF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446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49D9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75BAA"/>
    <w:rsid w:val="008769D3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E7619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32174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6B74"/>
    <w:rsid w:val="00AC7636"/>
    <w:rsid w:val="00AD74FD"/>
    <w:rsid w:val="00AE2635"/>
    <w:rsid w:val="00AE6174"/>
    <w:rsid w:val="00AE6600"/>
    <w:rsid w:val="00AE7D13"/>
    <w:rsid w:val="00AF1EEF"/>
    <w:rsid w:val="00AF4052"/>
    <w:rsid w:val="00AF4370"/>
    <w:rsid w:val="00B0129A"/>
    <w:rsid w:val="00B07102"/>
    <w:rsid w:val="00B1165D"/>
    <w:rsid w:val="00B157D2"/>
    <w:rsid w:val="00B202BC"/>
    <w:rsid w:val="00B210FB"/>
    <w:rsid w:val="00B277E4"/>
    <w:rsid w:val="00B3168E"/>
    <w:rsid w:val="00B31D69"/>
    <w:rsid w:val="00B41E62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0654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5F87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37B6F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33B42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3E2A"/>
    <w:rsid w:val="00FC4BCD"/>
    <w:rsid w:val="00FC7E78"/>
    <w:rsid w:val="00FD6CB9"/>
    <w:rsid w:val="00FE13A9"/>
    <w:rsid w:val="00FE3081"/>
    <w:rsid w:val="00FE3E3B"/>
    <w:rsid w:val="00FF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414421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2677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7DE"/>
  </w:style>
  <w:style w:type="character" w:customStyle="1" w:styleId="CommentTextChar">
    <w:name w:val="Comment Text Char"/>
    <w:basedOn w:val="DefaultParagraphFont"/>
    <w:link w:val="CommentText"/>
    <w:rsid w:val="002677DE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7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677DE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C95114-2FA4-4043-86CD-26A59BCE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3615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User</cp:lastModifiedBy>
  <cp:revision>2</cp:revision>
  <cp:lastPrinted>2012-10-22T09:58:00Z</cp:lastPrinted>
  <dcterms:created xsi:type="dcterms:W3CDTF">2024-04-17T11:30:00Z</dcterms:created>
  <dcterms:modified xsi:type="dcterms:W3CDTF">2024-04-17T11:30:00Z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